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EB4DCA" w14:textId="77777777" w:rsidR="00644F91" w:rsidRDefault="00000000">
      <w:r>
        <w:rPr>
          <w:noProof/>
        </w:rPr>
        <mc:AlternateContent>
          <mc:Choice Requires="wpg">
            <w:drawing>
              <wp:anchor distT="0" distB="0" distL="114300" distR="114300" simplePos="0" relativeHeight="251658240" behindDoc="0" locked="0" layoutInCell="1" hidden="0" allowOverlap="1" wp14:anchorId="74915D93" wp14:editId="07BFBB1B">
                <wp:simplePos x="0" y="0"/>
                <wp:positionH relativeFrom="column">
                  <wp:posOffset>-313900</wp:posOffset>
                </wp:positionH>
                <wp:positionV relativeFrom="paragraph">
                  <wp:posOffset>38311</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301696796" name="Grupo 1301696796"/>
                        <wpg:cNvGrpSpPr/>
                        <wpg:grpSpPr>
                          <a:xfrm>
                            <a:off x="2226563" y="2998950"/>
                            <a:ext cx="6238875" cy="1562100"/>
                            <a:chOff x="0" y="0"/>
                            <a:chExt cx="5991225" cy="1562100"/>
                          </a:xfrm>
                        </wpg:grpSpPr>
                        <wps:wsp>
                          <wps:cNvPr id="1297862595" name="Rectángulo 1297862595"/>
                          <wps:cNvSpPr/>
                          <wps:spPr>
                            <a:xfrm>
                              <a:off x="0" y="0"/>
                              <a:ext cx="5991225" cy="1562100"/>
                            </a:xfrm>
                            <a:prstGeom prst="rect">
                              <a:avLst/>
                            </a:prstGeom>
                            <a:noFill/>
                            <a:ln>
                              <a:noFill/>
                            </a:ln>
                          </wps:spPr>
                          <wps:txbx>
                            <w:txbxContent>
                              <w:p w14:paraId="4F494AC2" w14:textId="77777777" w:rsidR="00644F91" w:rsidRDefault="00644F91">
                                <w:pPr>
                                  <w:spacing w:after="0" w:line="240" w:lineRule="auto"/>
                                  <w:textDirection w:val="btLr"/>
                                </w:pPr>
                              </w:p>
                            </w:txbxContent>
                          </wps:txbx>
                          <wps:bodyPr spcFirstLastPara="1" wrap="square" lIns="91425" tIns="91425" rIns="91425" bIns="91425" anchor="ctr" anchorCtr="0">
                            <a:noAutofit/>
                          </wps:bodyPr>
                        </wps:wsp>
                        <wps:wsp>
                          <wps:cNvPr id="610862217" name="Rectángulo 610862217"/>
                          <wps:cNvSpPr/>
                          <wps:spPr>
                            <a:xfrm>
                              <a:off x="1024671" y="299473"/>
                              <a:ext cx="4966554" cy="1262627"/>
                            </a:xfrm>
                            <a:prstGeom prst="rect">
                              <a:avLst/>
                            </a:prstGeom>
                            <a:noFill/>
                            <a:ln>
                              <a:noFill/>
                            </a:ln>
                          </wps:spPr>
                          <wps:txbx>
                            <w:txbxContent>
                              <w:p w14:paraId="453B0314" w14:textId="77777777" w:rsidR="00644F91" w:rsidRDefault="00644F91">
                                <w:pPr>
                                  <w:spacing w:after="0" w:line="240" w:lineRule="auto"/>
                                  <w:textDirection w:val="btLr"/>
                                </w:pPr>
                              </w:p>
                              <w:p w14:paraId="03F1FCB2" w14:textId="77777777" w:rsidR="00644F91" w:rsidRDefault="00000000">
                                <w:pPr>
                                  <w:spacing w:after="0" w:line="240" w:lineRule="auto"/>
                                  <w:textDirection w:val="btLr"/>
                                </w:pPr>
                                <w:r>
                                  <w:rPr>
                                    <w:b/>
                                    <w:color w:val="1F3864"/>
                                    <w:sz w:val="48"/>
                                  </w:rPr>
                                  <w:t xml:space="preserve">Guía3. Informe final Proyecto APT </w:t>
                                </w:r>
                              </w:p>
                              <w:p w14:paraId="7577F7C0" w14:textId="77777777" w:rsidR="00644F91"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492395510" name="Rectángulo 1492395510"/>
                          <wps:cNvSpPr/>
                          <wps:spPr>
                            <a:xfrm>
                              <a:off x="0" y="0"/>
                              <a:ext cx="993140" cy="1486894"/>
                            </a:xfrm>
                            <a:prstGeom prst="rect">
                              <a:avLst/>
                            </a:prstGeom>
                            <a:solidFill>
                              <a:srgbClr val="1F3864"/>
                            </a:solidFill>
                            <a:ln>
                              <a:noFill/>
                            </a:ln>
                          </wps:spPr>
                          <wps:txbx>
                            <w:txbxContent>
                              <w:p w14:paraId="41D1A644" w14:textId="77777777" w:rsidR="00644F91" w:rsidRDefault="00644F91">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-313900</wp:posOffset>
                </wp:positionH>
                <wp:positionV relativeFrom="paragraph">
                  <wp:posOffset>38311</wp:posOffset>
                </wp:positionV>
                <wp:extent cx="6238875" cy="1562100"/>
                <wp:effectExtent b="0" l="0" r="0" t="0"/>
                <wp:wrapNone/>
                <wp:docPr id="54" name="image19.png"/>
                <a:graphic>
                  <a:graphicData uri="http://schemas.openxmlformats.org/drawingml/2006/picture">
                    <pic:pic>
                      <pic:nvPicPr>
                        <pic:cNvPr id="0" name="image19.png"/>
                        <pic:cNvPicPr preferRelativeResize="0"/>
                      </pic:nvPicPr>
                      <pic:blipFill>
                        <a:blip r:embed="rId7"/>
                        <a:srcRect/>
                        <a:stretch>
                          <a:fillRect/>
                        </a:stretch>
                      </pic:blipFill>
                      <pic:spPr>
                        <a:xfrm>
                          <a:off x="0" y="0"/>
                          <a:ext cx="6238875" cy="1562100"/>
                        </a:xfrm>
                        <a:prstGeom prst="rect"/>
                        <a:ln/>
                      </pic:spPr>
                    </pic:pic>
                  </a:graphicData>
                </a:graphic>
              </wp:anchor>
            </w:drawing>
          </mc:Fallback>
        </mc:AlternateContent>
      </w:r>
    </w:p>
    <w:p w14:paraId="24142D81" w14:textId="77777777" w:rsidR="00644F91" w:rsidRDefault="00644F91"/>
    <w:p w14:paraId="35226FBA" w14:textId="77777777" w:rsidR="00644F91" w:rsidRDefault="00644F91"/>
    <w:p w14:paraId="0524FF73" w14:textId="77777777" w:rsidR="00644F91" w:rsidRDefault="00644F91"/>
    <w:p w14:paraId="7768A030" w14:textId="77777777" w:rsidR="00644F91" w:rsidRDefault="00644F91"/>
    <w:p w14:paraId="03D6413C" w14:textId="77777777" w:rsidR="00644F91" w:rsidRDefault="00644F91">
      <w:pPr>
        <w:rPr>
          <w:b/>
          <w:bCs/>
          <w:color w:val="2F5496"/>
          <w:sz w:val="26"/>
          <w:szCs w:val="26"/>
        </w:rPr>
      </w:pPr>
    </w:p>
    <w:p w14:paraId="4D914E92" w14:textId="77777777" w:rsidR="00644F91" w:rsidRDefault="00644F91">
      <w:pPr>
        <w:rPr>
          <w:b/>
          <w:bCs/>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644F91" w14:paraId="01085767" w14:textId="77777777">
        <w:trPr>
          <w:trHeight w:val="440"/>
        </w:trPr>
        <w:tc>
          <w:tcPr>
            <w:tcW w:w="9781" w:type="dxa"/>
            <w:vAlign w:val="center"/>
          </w:tcPr>
          <w:p w14:paraId="5A802495" w14:textId="77777777" w:rsidR="00644F91" w:rsidRDefault="00000000">
            <w:pPr>
              <w:rPr>
                <w:b/>
                <w:bCs/>
                <w:color w:val="1F3864"/>
                <w:sz w:val="28"/>
                <w:szCs w:val="28"/>
              </w:rPr>
            </w:pPr>
            <w:r>
              <w:rPr>
                <w:b/>
                <w:bCs/>
                <w:color w:val="1F3864"/>
                <w:sz w:val="28"/>
                <w:szCs w:val="28"/>
              </w:rPr>
              <w:t>1. Informe final Proyecto APT</w:t>
            </w:r>
          </w:p>
        </w:tc>
      </w:tr>
    </w:tbl>
    <w:p w14:paraId="5C9840BF" w14:textId="77777777" w:rsidR="00644F91" w:rsidRDefault="00644F91">
      <w:pPr>
        <w:rPr>
          <w:b/>
          <w:bCs/>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644F91" w14:paraId="163D74FA" w14:textId="77777777">
        <w:trPr>
          <w:trHeight w:val="440"/>
        </w:trPr>
        <w:tc>
          <w:tcPr>
            <w:tcW w:w="3159" w:type="dxa"/>
            <w:vAlign w:val="center"/>
          </w:tcPr>
          <w:p w14:paraId="57F8B986" w14:textId="77777777" w:rsidR="00644F91" w:rsidRDefault="00000000">
            <w:pPr>
              <w:rPr>
                <w:color w:val="1F3864"/>
              </w:rPr>
            </w:pPr>
            <w:r>
              <w:rPr>
                <w:color w:val="1F3864"/>
              </w:rPr>
              <w:t>Nombre del proyecto</w:t>
            </w:r>
          </w:p>
        </w:tc>
        <w:tc>
          <w:tcPr>
            <w:tcW w:w="6622" w:type="dxa"/>
            <w:vAlign w:val="center"/>
          </w:tcPr>
          <w:p w14:paraId="7BF23739" w14:textId="77777777" w:rsidR="00644F91" w:rsidRPr="009A6A82" w:rsidRDefault="00000000">
            <w:pPr>
              <w:rPr>
                <w:b/>
                <w:bCs/>
              </w:rPr>
            </w:pPr>
            <w:proofErr w:type="spellStart"/>
            <w:r w:rsidRPr="009A6A82">
              <w:rPr>
                <w:b/>
                <w:bCs/>
                <w:sz w:val="20"/>
                <w:szCs w:val="20"/>
              </w:rPr>
              <w:t>PetHub</w:t>
            </w:r>
            <w:proofErr w:type="spellEnd"/>
            <w:r w:rsidRPr="009A6A82">
              <w:rPr>
                <w:sz w:val="20"/>
                <w:szCs w:val="20"/>
              </w:rPr>
              <w:t>, aplicación de mascotas</w:t>
            </w:r>
          </w:p>
        </w:tc>
      </w:tr>
      <w:tr w:rsidR="00644F91" w14:paraId="25F17D38" w14:textId="77777777">
        <w:trPr>
          <w:trHeight w:val="418"/>
        </w:trPr>
        <w:tc>
          <w:tcPr>
            <w:tcW w:w="3159" w:type="dxa"/>
            <w:vAlign w:val="center"/>
          </w:tcPr>
          <w:p w14:paraId="4EBD6A9E" w14:textId="77777777" w:rsidR="00644F91" w:rsidRDefault="00000000">
            <w:pPr>
              <w:rPr>
                <w:color w:val="1F3864"/>
              </w:rPr>
            </w:pPr>
            <w:r>
              <w:rPr>
                <w:color w:val="1F3864"/>
              </w:rPr>
              <w:t>Área (s) de desempeño(s)</w:t>
            </w:r>
          </w:p>
        </w:tc>
        <w:tc>
          <w:tcPr>
            <w:tcW w:w="6622" w:type="dxa"/>
            <w:vAlign w:val="center"/>
          </w:tcPr>
          <w:p w14:paraId="53B01A65" w14:textId="77777777" w:rsidR="00644F91" w:rsidRPr="009A6A82" w:rsidRDefault="00000000">
            <w:pPr>
              <w:rPr>
                <w:sz w:val="20"/>
                <w:szCs w:val="20"/>
              </w:rPr>
            </w:pPr>
            <w:r w:rsidRPr="009A6A82">
              <w:rPr>
                <w:sz w:val="20"/>
                <w:szCs w:val="20"/>
              </w:rPr>
              <w:t>En las áreas de desempeño se encuentran: Gestión de proyectos, Desarrollo de software, Desarrollo de aplicaciones móviles, Arquitectura de software.</w:t>
            </w:r>
          </w:p>
        </w:tc>
      </w:tr>
      <w:tr w:rsidR="00644F91" w14:paraId="260D280E" w14:textId="77777777">
        <w:trPr>
          <w:trHeight w:val="425"/>
        </w:trPr>
        <w:tc>
          <w:tcPr>
            <w:tcW w:w="3159" w:type="dxa"/>
            <w:vAlign w:val="center"/>
          </w:tcPr>
          <w:p w14:paraId="3C5D8FBB" w14:textId="77777777" w:rsidR="00644F91" w:rsidRDefault="00000000">
            <w:pPr>
              <w:rPr>
                <w:color w:val="1F3864"/>
              </w:rPr>
            </w:pPr>
            <w:r>
              <w:rPr>
                <w:color w:val="1F3864"/>
              </w:rPr>
              <w:t xml:space="preserve">Competencias </w:t>
            </w:r>
          </w:p>
          <w:p w14:paraId="6C5FD039" w14:textId="77777777" w:rsidR="00644F91" w:rsidRDefault="00644F91">
            <w:pPr>
              <w:rPr>
                <w:color w:val="1F3864"/>
              </w:rPr>
            </w:pPr>
          </w:p>
        </w:tc>
        <w:tc>
          <w:tcPr>
            <w:tcW w:w="6622" w:type="dxa"/>
            <w:vAlign w:val="center"/>
          </w:tcPr>
          <w:p w14:paraId="32C40C00" w14:textId="77777777" w:rsidR="00644F91" w:rsidRPr="009A6A82" w:rsidRDefault="00000000">
            <w:pPr>
              <w:rPr>
                <w:b/>
                <w:bCs/>
              </w:rPr>
            </w:pPr>
            <w:r w:rsidRPr="009A6A82">
              <w:rPr>
                <w:sz w:val="20"/>
                <w:szCs w:val="20"/>
              </w:rPr>
              <w:t>Desarrollo de prototipos, desarrollo de aplicaciones móviles, desarrollo de software, trabajo colaborativo, gestión de proyectos informáticos, resolución de problemas, comunicación efectiva.</w:t>
            </w:r>
          </w:p>
        </w:tc>
      </w:tr>
    </w:tbl>
    <w:p w14:paraId="61C66292" w14:textId="77777777" w:rsidR="00644F91" w:rsidRDefault="00644F91">
      <w:pPr>
        <w:rPr>
          <w:b/>
          <w:bCs/>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644F91" w14:paraId="7BDA9B7D" w14:textId="77777777">
        <w:trPr>
          <w:trHeight w:val="388"/>
        </w:trPr>
        <w:tc>
          <w:tcPr>
            <w:tcW w:w="9781" w:type="dxa"/>
            <w:gridSpan w:val="2"/>
            <w:shd w:val="clear" w:color="auto" w:fill="D9D9D9"/>
            <w:vAlign w:val="center"/>
          </w:tcPr>
          <w:p w14:paraId="12C071CE" w14:textId="77777777" w:rsidR="00644F91" w:rsidRPr="009A6A82" w:rsidRDefault="00000000">
            <w:pPr>
              <w:rPr>
                <w:b/>
                <w:bCs/>
                <w:sz w:val="20"/>
                <w:szCs w:val="20"/>
              </w:rPr>
            </w:pPr>
            <w:r w:rsidRPr="009A6A82">
              <w:rPr>
                <w:b/>
                <w:bCs/>
                <w:color w:val="1F3864"/>
                <w:sz w:val="20"/>
                <w:szCs w:val="20"/>
              </w:rPr>
              <w:t>Contenidos del informe final</w:t>
            </w:r>
          </w:p>
        </w:tc>
      </w:tr>
      <w:tr w:rsidR="00644F91" w14:paraId="74A7BDB0" w14:textId="77777777">
        <w:trPr>
          <w:trHeight w:val="2266"/>
        </w:trPr>
        <w:tc>
          <w:tcPr>
            <w:tcW w:w="3001" w:type="dxa"/>
            <w:vAlign w:val="center"/>
          </w:tcPr>
          <w:p w14:paraId="0C8BF855" w14:textId="77777777" w:rsidR="00644F91" w:rsidRPr="009A6A82" w:rsidRDefault="00000000">
            <w:pPr>
              <w:rPr>
                <w:color w:val="1F3864"/>
                <w:sz w:val="20"/>
                <w:szCs w:val="20"/>
              </w:rPr>
            </w:pPr>
            <w:r w:rsidRPr="009A6A82">
              <w:rPr>
                <w:color w:val="1F3864"/>
                <w:sz w:val="20"/>
                <w:szCs w:val="20"/>
              </w:rPr>
              <w:t>1. Relevancia del proyecto APT</w:t>
            </w:r>
          </w:p>
        </w:tc>
        <w:tc>
          <w:tcPr>
            <w:tcW w:w="6780" w:type="dxa"/>
            <w:vAlign w:val="center"/>
          </w:tcPr>
          <w:p w14:paraId="70C29A56" w14:textId="77777777" w:rsidR="00644F91" w:rsidRDefault="00000000">
            <w:pPr>
              <w:pBdr>
                <w:top w:val="nil"/>
                <w:left w:val="nil"/>
                <w:bottom w:val="nil"/>
                <w:right w:val="nil"/>
                <w:between w:val="nil"/>
              </w:pBdr>
              <w:spacing w:after="0" w:line="240" w:lineRule="auto"/>
              <w:jc w:val="both"/>
              <w:rPr>
                <w:sz w:val="20"/>
                <w:szCs w:val="20"/>
              </w:rPr>
            </w:pPr>
            <w:r>
              <w:rPr>
                <w:sz w:val="20"/>
                <w:szCs w:val="20"/>
              </w:rPr>
              <w:t>El proyecto busca dar solución al problema del abandono de mascotas, ofreciendo una aplicación que facilite un canal responsable y seguro para la adopción animal. La problemática, especialmente crítica en zonas urbanas con refugios saturados, afecta al bienestar de los animales, a las personas que desean adoptar y a la comunidad en general por sus implicancias en salud y convivencia. La plataforma permitirá conectar a quienes necesitan dar en adopción a sus mascotas con adoptantes responsables, incorporando filtros y validaciones que promuevan la tenencia responsable y el bienestar animal.</w:t>
            </w:r>
          </w:p>
        </w:tc>
      </w:tr>
      <w:tr w:rsidR="00644F91" w14:paraId="483BDA34" w14:textId="77777777">
        <w:trPr>
          <w:trHeight w:val="838"/>
        </w:trPr>
        <w:tc>
          <w:tcPr>
            <w:tcW w:w="3001" w:type="dxa"/>
            <w:vAlign w:val="center"/>
          </w:tcPr>
          <w:p w14:paraId="6225113B" w14:textId="77777777" w:rsidR="00644F91" w:rsidRPr="009A6A82" w:rsidRDefault="00000000">
            <w:pPr>
              <w:rPr>
                <w:color w:val="1F3864"/>
                <w:sz w:val="20"/>
                <w:szCs w:val="20"/>
              </w:rPr>
            </w:pPr>
            <w:r w:rsidRPr="009A6A82">
              <w:rPr>
                <w:color w:val="1F3864"/>
                <w:sz w:val="20"/>
                <w:szCs w:val="20"/>
              </w:rPr>
              <w:t xml:space="preserve">2. Objetivos </w:t>
            </w:r>
          </w:p>
        </w:tc>
        <w:tc>
          <w:tcPr>
            <w:tcW w:w="6780" w:type="dxa"/>
            <w:vAlign w:val="center"/>
          </w:tcPr>
          <w:p w14:paraId="4312EDDC" w14:textId="77777777" w:rsidR="00644F91" w:rsidRDefault="00000000">
            <w:pPr>
              <w:pBdr>
                <w:top w:val="nil"/>
                <w:left w:val="nil"/>
                <w:bottom w:val="nil"/>
                <w:right w:val="nil"/>
                <w:between w:val="nil"/>
              </w:pBdr>
              <w:rPr>
                <w:sz w:val="20"/>
                <w:szCs w:val="20"/>
              </w:rPr>
            </w:pPr>
            <w:r>
              <w:rPr>
                <w:sz w:val="20"/>
                <w:szCs w:val="20"/>
              </w:rPr>
              <w:t>Desarrollar una aplicación intuitiva y funcional que conecte a responsables de mascotas con potenciales cuidadores, asegurando interfaces accesibles, funcionalidades prácticas para la publicación de solicitudes y un servicio confiable mediante pruebas y retroalimentación continua.</w:t>
            </w:r>
          </w:p>
        </w:tc>
      </w:tr>
      <w:tr w:rsidR="00644F91" w14:paraId="5898EC99" w14:textId="77777777">
        <w:tc>
          <w:tcPr>
            <w:tcW w:w="3001" w:type="dxa"/>
            <w:vAlign w:val="center"/>
          </w:tcPr>
          <w:p w14:paraId="3B2EC918" w14:textId="77777777" w:rsidR="00644F91" w:rsidRPr="009A6A82" w:rsidRDefault="00000000">
            <w:pPr>
              <w:rPr>
                <w:color w:val="1F3864"/>
                <w:sz w:val="20"/>
                <w:szCs w:val="20"/>
              </w:rPr>
            </w:pPr>
            <w:r w:rsidRPr="009A6A82">
              <w:rPr>
                <w:color w:val="1F3864"/>
                <w:sz w:val="20"/>
                <w:szCs w:val="20"/>
              </w:rPr>
              <w:t>3. Metodología</w:t>
            </w:r>
          </w:p>
        </w:tc>
        <w:tc>
          <w:tcPr>
            <w:tcW w:w="6780" w:type="dxa"/>
            <w:vAlign w:val="center"/>
          </w:tcPr>
          <w:p w14:paraId="0CE56D25" w14:textId="1E1DF024" w:rsidR="00644F91" w:rsidRPr="009A6A82" w:rsidRDefault="00000000">
            <w:pPr>
              <w:jc w:val="both"/>
              <w:rPr>
                <w:color w:val="0070C0"/>
                <w:sz w:val="18"/>
                <w:szCs w:val="18"/>
              </w:rPr>
            </w:pPr>
            <w:r w:rsidRPr="009A6A82">
              <w:rPr>
                <w:sz w:val="20"/>
                <w:szCs w:val="20"/>
              </w:rPr>
              <w:t xml:space="preserve">La metodología seleccionada es el modelo de cascada, ya que es el enfoque con el que el equipo se siente más cómodo trabajando. Hemos desarrollado el análisis de requisitos, especificaciones del sistema, definición de alcance y documentación de requisitos del sistema que fundamenta todas las fases de proyecto. Gracias a su implementación nos permite asegurar que cada fase </w:t>
            </w:r>
            <w:r w:rsidR="009A6A82" w:rsidRPr="009A6A82">
              <w:rPr>
                <w:sz w:val="20"/>
                <w:szCs w:val="20"/>
              </w:rPr>
              <w:t>esté</w:t>
            </w:r>
            <w:r w:rsidRPr="009A6A82">
              <w:rPr>
                <w:sz w:val="20"/>
                <w:szCs w:val="20"/>
              </w:rPr>
              <w:t xml:space="preserve"> terminada antes de pasar a la siguiente, con reuniones registradas en minutas. </w:t>
            </w:r>
          </w:p>
        </w:tc>
      </w:tr>
      <w:tr w:rsidR="00644F91" w14:paraId="28F1A008" w14:textId="77777777">
        <w:trPr>
          <w:trHeight w:val="2117"/>
        </w:trPr>
        <w:tc>
          <w:tcPr>
            <w:tcW w:w="3001" w:type="dxa"/>
            <w:vAlign w:val="center"/>
          </w:tcPr>
          <w:p w14:paraId="7DB98058" w14:textId="77777777" w:rsidR="00644F91" w:rsidRPr="009A6A82" w:rsidRDefault="00000000">
            <w:pPr>
              <w:rPr>
                <w:color w:val="1F3864"/>
                <w:sz w:val="20"/>
                <w:szCs w:val="20"/>
              </w:rPr>
            </w:pPr>
            <w:r w:rsidRPr="009A6A82">
              <w:rPr>
                <w:color w:val="1F3864"/>
                <w:sz w:val="20"/>
                <w:szCs w:val="20"/>
              </w:rPr>
              <w:lastRenderedPageBreak/>
              <w:t>4. Desarrollo</w:t>
            </w:r>
          </w:p>
        </w:tc>
        <w:tc>
          <w:tcPr>
            <w:tcW w:w="6780" w:type="dxa"/>
            <w:vAlign w:val="center"/>
          </w:tcPr>
          <w:p w14:paraId="507DBD35" w14:textId="77777777" w:rsidR="00644F91" w:rsidRDefault="00000000">
            <w:pPr>
              <w:rPr>
                <w:sz w:val="20"/>
                <w:szCs w:val="20"/>
              </w:rPr>
            </w:pPr>
            <w:r>
              <w:rPr>
                <w:sz w:val="20"/>
                <w:szCs w:val="20"/>
              </w:rPr>
              <w:t>Se realizaron reuniones iniciales para la toma de requisitos y la definición del alcance del sistema. Se establecieron los objetivos principales y se elaboró el cronograma de trabajo. Se procedió a diseñar la arquitectura del software y la interfaz de usuario (mockups/</w:t>
            </w:r>
            <w:proofErr w:type="spellStart"/>
            <w:r>
              <w:rPr>
                <w:sz w:val="20"/>
                <w:szCs w:val="20"/>
              </w:rPr>
              <w:t>wireframes</w:t>
            </w:r>
            <w:proofErr w:type="spellEnd"/>
            <w:r>
              <w:rPr>
                <w:sz w:val="20"/>
                <w:szCs w:val="20"/>
              </w:rPr>
              <w:t>). Se definieron las tecnologías a utilizar (</w:t>
            </w:r>
            <w:proofErr w:type="spellStart"/>
            <w:r>
              <w:rPr>
                <w:sz w:val="20"/>
                <w:szCs w:val="20"/>
              </w:rPr>
              <w:t>Flutter</w:t>
            </w:r>
            <w:proofErr w:type="spellEnd"/>
            <w:r>
              <w:rPr>
                <w:sz w:val="20"/>
                <w:szCs w:val="20"/>
              </w:rPr>
              <w:t xml:space="preserve"> </w:t>
            </w:r>
            <w:proofErr w:type="spellStart"/>
            <w:r>
              <w:rPr>
                <w:sz w:val="20"/>
                <w:szCs w:val="20"/>
              </w:rPr>
              <w:t>framework</w:t>
            </w:r>
            <w:proofErr w:type="spellEnd"/>
            <w:r>
              <w:rPr>
                <w:sz w:val="20"/>
                <w:szCs w:val="20"/>
              </w:rPr>
              <w:t xml:space="preserve">, </w:t>
            </w:r>
            <w:proofErr w:type="spellStart"/>
            <w:r>
              <w:rPr>
                <w:sz w:val="20"/>
                <w:szCs w:val="20"/>
              </w:rPr>
              <w:t>android</w:t>
            </w:r>
            <w:proofErr w:type="spellEnd"/>
            <w:r>
              <w:rPr>
                <w:sz w:val="20"/>
                <w:szCs w:val="20"/>
              </w:rPr>
              <w:t xml:space="preserve"> </w:t>
            </w:r>
            <w:proofErr w:type="spellStart"/>
            <w:r>
              <w:rPr>
                <w:sz w:val="20"/>
                <w:szCs w:val="20"/>
              </w:rPr>
              <w:t>studio</w:t>
            </w:r>
            <w:proofErr w:type="spellEnd"/>
            <w:r>
              <w:rPr>
                <w:sz w:val="20"/>
                <w:szCs w:val="20"/>
              </w:rPr>
              <w:t xml:space="preserve">, </w:t>
            </w:r>
            <w:proofErr w:type="spellStart"/>
            <w:r>
              <w:rPr>
                <w:sz w:val="20"/>
                <w:szCs w:val="20"/>
              </w:rPr>
              <w:t>firebase</w:t>
            </w:r>
            <w:proofErr w:type="spellEnd"/>
            <w:r>
              <w:rPr>
                <w:sz w:val="20"/>
                <w:szCs w:val="20"/>
              </w:rPr>
              <w:t>), y se estructuró la base de datos necesaria para el funcionamiento.</w:t>
            </w:r>
          </w:p>
          <w:p w14:paraId="02D0833C" w14:textId="77777777" w:rsidR="00644F91" w:rsidRDefault="00000000">
            <w:pPr>
              <w:rPr>
                <w:sz w:val="20"/>
                <w:szCs w:val="20"/>
              </w:rPr>
            </w:pPr>
            <w:r>
              <w:rPr>
                <w:sz w:val="20"/>
                <w:szCs w:val="20"/>
              </w:rPr>
              <w:t>Etapa de codificación donde se construyeron los módulos del sistema. Se utilizó GitHub para el control de versiones, asegurando la integración del trabajo del equipo.</w:t>
            </w:r>
            <w:r>
              <w:rPr>
                <w:sz w:val="20"/>
                <w:szCs w:val="20"/>
              </w:rPr>
              <w:br/>
            </w:r>
            <w:r>
              <w:rPr>
                <w:sz w:val="20"/>
                <w:szCs w:val="20"/>
              </w:rPr>
              <w:br/>
              <w:t xml:space="preserve">Los facilitadores para este proyecto fueron mantener una documentación de requisitos clara desde el inicio agilizó la etapa de desarrollo. </w:t>
            </w:r>
          </w:p>
          <w:p w14:paraId="14473445" w14:textId="77777777" w:rsidR="00644F91" w:rsidRDefault="00000000">
            <w:pPr>
              <w:rPr>
                <w:sz w:val="20"/>
                <w:szCs w:val="20"/>
              </w:rPr>
            </w:pPr>
            <w:r>
              <w:rPr>
                <w:sz w:val="20"/>
                <w:szCs w:val="20"/>
              </w:rPr>
              <w:t>Se presentaron desafíos significativos en la coordinación y comunicación del equipo, derivados principalmente de la divergencia en los horarios de disponibilidad de los desarrolladores. Adicionalmente, el proyecto experimentó cambios en el alcance/requisitos durante su ejecución, lo cual impactó en la planificación y exigió un esfuerzo extra de adaptación por parte del grupo.</w:t>
            </w:r>
          </w:p>
          <w:p w14:paraId="0AACF9A3" w14:textId="77777777" w:rsidR="00644F91" w:rsidRDefault="00000000">
            <w:pPr>
              <w:rPr>
                <w:sz w:val="20"/>
                <w:szCs w:val="20"/>
              </w:rPr>
            </w:pPr>
            <w:r>
              <w:rPr>
                <w:sz w:val="20"/>
                <w:szCs w:val="20"/>
              </w:rPr>
              <w:t>Para mitigar los problemas de coordinación, se modificó la dinámica de trabajo evitando concentrar las tareas únicamente en los fines de semana. Se acordó realizar avances incrementales y continuos durante los días hábiles. Esto implicó que cada miembro subiera sus actualizaciones al repositorio (GitHub) de forma frecuente, por mínimas que fueran, asegurando así un flujo de trabajo constante y evitando cuellos de botella.</w:t>
            </w:r>
          </w:p>
        </w:tc>
      </w:tr>
      <w:tr w:rsidR="00644F91" w14:paraId="09B2A384" w14:textId="77777777">
        <w:trPr>
          <w:trHeight w:val="1112"/>
        </w:trPr>
        <w:tc>
          <w:tcPr>
            <w:tcW w:w="3001" w:type="dxa"/>
            <w:vAlign w:val="center"/>
          </w:tcPr>
          <w:p w14:paraId="58952720" w14:textId="77777777" w:rsidR="00644F91" w:rsidRPr="009A6A82" w:rsidRDefault="00000000">
            <w:pPr>
              <w:rPr>
                <w:color w:val="1F3864"/>
                <w:sz w:val="20"/>
                <w:szCs w:val="20"/>
              </w:rPr>
            </w:pPr>
            <w:r w:rsidRPr="009A6A82">
              <w:rPr>
                <w:color w:val="1F3864"/>
                <w:sz w:val="20"/>
                <w:szCs w:val="20"/>
              </w:rPr>
              <w:t>5. Evidencias</w:t>
            </w:r>
          </w:p>
        </w:tc>
        <w:tc>
          <w:tcPr>
            <w:tcW w:w="6780" w:type="dxa"/>
            <w:vAlign w:val="center"/>
          </w:tcPr>
          <w:p w14:paraId="6D0AD6C1" w14:textId="2E882F06" w:rsidR="00644F91" w:rsidRDefault="00000000">
            <w:pPr>
              <w:rPr>
                <w:sz w:val="20"/>
                <w:szCs w:val="20"/>
              </w:rPr>
            </w:pPr>
            <w:r>
              <w:rPr>
                <w:sz w:val="20"/>
                <w:szCs w:val="20"/>
              </w:rPr>
              <w:t>Las evidencias que se presentarán del desarrollo del demo</w:t>
            </w:r>
            <w:r w:rsidR="009A6A82">
              <w:rPr>
                <w:sz w:val="20"/>
                <w:szCs w:val="20"/>
              </w:rPr>
              <w:t xml:space="preserve"> </w:t>
            </w:r>
            <w:proofErr w:type="spellStart"/>
            <w:r w:rsidR="009A6A82">
              <w:rPr>
                <w:sz w:val="20"/>
                <w:szCs w:val="20"/>
              </w:rPr>
              <w:t>ó</w:t>
            </w:r>
            <w:proofErr w:type="spellEnd"/>
            <w:r w:rsidR="009A6A82">
              <w:rPr>
                <w:sz w:val="20"/>
                <w:szCs w:val="20"/>
              </w:rPr>
              <w:t xml:space="preserve"> la versión de demostración de la aplicación</w:t>
            </w:r>
            <w:r>
              <w:rPr>
                <w:sz w:val="20"/>
                <w:szCs w:val="20"/>
              </w:rPr>
              <w:t xml:space="preserve">, serán en el formato de capturas, junto la inclusión de minutas de reuniones semanales del equipo que serán guardadas en una carpeta designada para evidencias en </w:t>
            </w:r>
            <w:r w:rsidR="009A6A82">
              <w:rPr>
                <w:sz w:val="20"/>
                <w:szCs w:val="20"/>
              </w:rPr>
              <w:t>GitHub</w:t>
            </w:r>
            <w:r>
              <w:rPr>
                <w:sz w:val="20"/>
                <w:szCs w:val="20"/>
              </w:rPr>
              <w:t>.</w:t>
            </w:r>
          </w:p>
          <w:p w14:paraId="53DDAC0A" w14:textId="77777777" w:rsidR="00644F91" w:rsidRDefault="00000000">
            <w:pPr>
              <w:ind w:left="743"/>
              <w:rPr>
                <w:sz w:val="20"/>
                <w:szCs w:val="20"/>
              </w:rPr>
            </w:pPr>
            <w:r>
              <w:rPr>
                <w:noProof/>
                <w:sz w:val="20"/>
                <w:szCs w:val="20"/>
              </w:rPr>
              <w:drawing>
                <wp:inline distT="114300" distB="114300" distL="114300" distR="114300" wp14:anchorId="6179A118" wp14:editId="12260EF5">
                  <wp:extent cx="3600450" cy="6896100"/>
                  <wp:effectExtent l="0" t="0" r="0" b="0"/>
                  <wp:docPr id="6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3600450" cy="6896100"/>
                          </a:xfrm>
                          <a:prstGeom prst="rect">
                            <a:avLst/>
                          </a:prstGeom>
                          <a:ln/>
                        </pic:spPr>
                      </pic:pic>
                    </a:graphicData>
                  </a:graphic>
                </wp:inline>
              </w:drawing>
            </w:r>
          </w:p>
          <w:p w14:paraId="7A1DD445" w14:textId="77777777" w:rsidR="00644F91" w:rsidRDefault="00000000">
            <w:pPr>
              <w:ind w:left="743"/>
              <w:rPr>
                <w:sz w:val="20"/>
                <w:szCs w:val="20"/>
              </w:rPr>
            </w:pPr>
            <w:r>
              <w:rPr>
                <w:noProof/>
                <w:sz w:val="20"/>
                <w:szCs w:val="20"/>
              </w:rPr>
              <w:drawing>
                <wp:inline distT="114300" distB="114300" distL="114300" distR="114300" wp14:anchorId="59187C6F" wp14:editId="1B6A8757">
                  <wp:extent cx="3343275" cy="6905625"/>
                  <wp:effectExtent l="0" t="0" r="0" b="0"/>
                  <wp:docPr id="6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3343275" cy="6905625"/>
                          </a:xfrm>
                          <a:prstGeom prst="rect">
                            <a:avLst/>
                          </a:prstGeom>
                          <a:ln/>
                        </pic:spPr>
                      </pic:pic>
                    </a:graphicData>
                  </a:graphic>
                </wp:inline>
              </w:drawing>
            </w:r>
          </w:p>
          <w:p w14:paraId="656556B2" w14:textId="77777777" w:rsidR="00644F91" w:rsidRDefault="00000000">
            <w:pPr>
              <w:ind w:left="743"/>
              <w:rPr>
                <w:sz w:val="20"/>
                <w:szCs w:val="20"/>
              </w:rPr>
            </w:pPr>
            <w:r>
              <w:rPr>
                <w:noProof/>
                <w:sz w:val="20"/>
                <w:szCs w:val="20"/>
              </w:rPr>
              <w:drawing>
                <wp:inline distT="114300" distB="114300" distL="114300" distR="114300" wp14:anchorId="60D6E65A" wp14:editId="2F4FEB0E">
                  <wp:extent cx="3219450" cy="6896100"/>
                  <wp:effectExtent l="0" t="0" r="0" b="0"/>
                  <wp:docPr id="6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3219450" cy="6896100"/>
                          </a:xfrm>
                          <a:prstGeom prst="rect">
                            <a:avLst/>
                          </a:prstGeom>
                          <a:ln/>
                        </pic:spPr>
                      </pic:pic>
                    </a:graphicData>
                  </a:graphic>
                </wp:inline>
              </w:drawing>
            </w:r>
          </w:p>
          <w:p w14:paraId="7BBBDFC6" w14:textId="77777777" w:rsidR="00644F91" w:rsidRDefault="00000000">
            <w:pPr>
              <w:ind w:left="743"/>
              <w:rPr>
                <w:sz w:val="20"/>
                <w:szCs w:val="20"/>
              </w:rPr>
            </w:pPr>
            <w:r>
              <w:rPr>
                <w:noProof/>
                <w:sz w:val="20"/>
                <w:szCs w:val="20"/>
              </w:rPr>
              <w:drawing>
                <wp:inline distT="114300" distB="114300" distL="114300" distR="114300" wp14:anchorId="27F94231" wp14:editId="206D1DEE">
                  <wp:extent cx="3219450" cy="6896100"/>
                  <wp:effectExtent l="0" t="0" r="0" b="0"/>
                  <wp:docPr id="6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3219450" cy="6896100"/>
                          </a:xfrm>
                          <a:prstGeom prst="rect">
                            <a:avLst/>
                          </a:prstGeom>
                          <a:ln/>
                        </pic:spPr>
                      </pic:pic>
                    </a:graphicData>
                  </a:graphic>
                </wp:inline>
              </w:drawing>
            </w:r>
            <w:r>
              <w:rPr>
                <w:noProof/>
                <w:sz w:val="20"/>
                <w:szCs w:val="20"/>
              </w:rPr>
              <w:drawing>
                <wp:inline distT="114300" distB="114300" distL="114300" distR="114300" wp14:anchorId="1521FBEB" wp14:editId="53CA32A6">
                  <wp:extent cx="3362325" cy="6905625"/>
                  <wp:effectExtent l="0" t="0" r="0" b="0"/>
                  <wp:docPr id="6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3362325" cy="6905625"/>
                          </a:xfrm>
                          <a:prstGeom prst="rect">
                            <a:avLst/>
                          </a:prstGeom>
                          <a:ln/>
                        </pic:spPr>
                      </pic:pic>
                    </a:graphicData>
                  </a:graphic>
                </wp:inline>
              </w:drawing>
            </w:r>
            <w:r>
              <w:rPr>
                <w:noProof/>
                <w:sz w:val="20"/>
                <w:szCs w:val="20"/>
              </w:rPr>
              <w:drawing>
                <wp:inline distT="114300" distB="114300" distL="114300" distR="114300" wp14:anchorId="0F05E0B3" wp14:editId="6F89F70F">
                  <wp:extent cx="3190875" cy="6905625"/>
                  <wp:effectExtent l="0" t="0" r="0" b="0"/>
                  <wp:docPr id="7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3190875" cy="6905625"/>
                          </a:xfrm>
                          <a:prstGeom prst="rect">
                            <a:avLst/>
                          </a:prstGeom>
                          <a:ln/>
                        </pic:spPr>
                      </pic:pic>
                    </a:graphicData>
                  </a:graphic>
                </wp:inline>
              </w:drawing>
            </w:r>
            <w:r>
              <w:rPr>
                <w:noProof/>
                <w:sz w:val="20"/>
                <w:szCs w:val="20"/>
              </w:rPr>
              <w:drawing>
                <wp:inline distT="114300" distB="114300" distL="114300" distR="114300" wp14:anchorId="1AD7F7F5" wp14:editId="6A502F11">
                  <wp:extent cx="3171825" cy="6905625"/>
                  <wp:effectExtent l="0" t="0" r="0" b="0"/>
                  <wp:docPr id="5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171825" cy="6905625"/>
                          </a:xfrm>
                          <a:prstGeom prst="rect">
                            <a:avLst/>
                          </a:prstGeom>
                          <a:ln/>
                        </pic:spPr>
                      </pic:pic>
                    </a:graphicData>
                  </a:graphic>
                </wp:inline>
              </w:drawing>
            </w:r>
            <w:r>
              <w:rPr>
                <w:noProof/>
                <w:sz w:val="20"/>
                <w:szCs w:val="20"/>
              </w:rPr>
              <w:drawing>
                <wp:inline distT="114300" distB="114300" distL="114300" distR="114300" wp14:anchorId="212AA0CE" wp14:editId="7B67BB73">
                  <wp:extent cx="3647773" cy="4334413"/>
                  <wp:effectExtent l="0" t="0" r="0" b="0"/>
                  <wp:docPr id="7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3647773" cy="4334413"/>
                          </a:xfrm>
                          <a:prstGeom prst="rect">
                            <a:avLst/>
                          </a:prstGeom>
                          <a:ln/>
                        </pic:spPr>
                      </pic:pic>
                    </a:graphicData>
                  </a:graphic>
                </wp:inline>
              </w:drawing>
            </w:r>
            <w:r>
              <w:rPr>
                <w:noProof/>
                <w:sz w:val="20"/>
                <w:szCs w:val="20"/>
              </w:rPr>
              <w:drawing>
                <wp:inline distT="114300" distB="114300" distL="114300" distR="114300" wp14:anchorId="558F28F5" wp14:editId="70231458">
                  <wp:extent cx="3429955" cy="5677438"/>
                  <wp:effectExtent l="0" t="0" r="0" b="0"/>
                  <wp:docPr id="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3429955" cy="5677438"/>
                          </a:xfrm>
                          <a:prstGeom prst="rect">
                            <a:avLst/>
                          </a:prstGeom>
                          <a:ln/>
                        </pic:spPr>
                      </pic:pic>
                    </a:graphicData>
                  </a:graphic>
                </wp:inline>
              </w:drawing>
            </w:r>
            <w:r>
              <w:rPr>
                <w:noProof/>
                <w:sz w:val="20"/>
                <w:szCs w:val="20"/>
              </w:rPr>
              <w:drawing>
                <wp:inline distT="114300" distB="114300" distL="114300" distR="114300" wp14:anchorId="0CD06FE7" wp14:editId="3361B52E">
                  <wp:extent cx="3886200" cy="6905625"/>
                  <wp:effectExtent l="0" t="0" r="0" b="0"/>
                  <wp:docPr id="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886200" cy="6905625"/>
                          </a:xfrm>
                          <a:prstGeom prst="rect">
                            <a:avLst/>
                          </a:prstGeom>
                          <a:ln/>
                        </pic:spPr>
                      </pic:pic>
                    </a:graphicData>
                  </a:graphic>
                </wp:inline>
              </w:drawing>
            </w:r>
            <w:r>
              <w:rPr>
                <w:noProof/>
                <w:sz w:val="20"/>
                <w:szCs w:val="20"/>
              </w:rPr>
              <w:drawing>
                <wp:inline distT="114300" distB="114300" distL="114300" distR="114300" wp14:anchorId="46706B65" wp14:editId="61D4D8AE">
                  <wp:extent cx="3886200" cy="6905625"/>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3886200" cy="6905625"/>
                          </a:xfrm>
                          <a:prstGeom prst="rect">
                            <a:avLst/>
                          </a:prstGeom>
                          <a:ln/>
                        </pic:spPr>
                      </pic:pic>
                    </a:graphicData>
                  </a:graphic>
                </wp:inline>
              </w:drawing>
            </w:r>
            <w:r>
              <w:rPr>
                <w:noProof/>
                <w:sz w:val="20"/>
                <w:szCs w:val="20"/>
              </w:rPr>
              <w:drawing>
                <wp:inline distT="114300" distB="114300" distL="114300" distR="114300" wp14:anchorId="3D8986FE" wp14:editId="600C9ACF">
                  <wp:extent cx="3295650" cy="6905625"/>
                  <wp:effectExtent l="0" t="0" r="0" b="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3295650" cy="6905625"/>
                          </a:xfrm>
                          <a:prstGeom prst="rect">
                            <a:avLst/>
                          </a:prstGeom>
                          <a:ln/>
                        </pic:spPr>
                      </pic:pic>
                    </a:graphicData>
                  </a:graphic>
                </wp:inline>
              </w:drawing>
            </w:r>
            <w:r>
              <w:rPr>
                <w:noProof/>
                <w:sz w:val="20"/>
                <w:szCs w:val="20"/>
              </w:rPr>
              <w:drawing>
                <wp:inline distT="114300" distB="114300" distL="114300" distR="114300" wp14:anchorId="5E9BDD8D" wp14:editId="1C8F48B6">
                  <wp:extent cx="3248025" cy="6905625"/>
                  <wp:effectExtent l="0" t="0" r="0" b="0"/>
                  <wp:docPr id="5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3248025" cy="6905625"/>
                          </a:xfrm>
                          <a:prstGeom prst="rect">
                            <a:avLst/>
                          </a:prstGeom>
                          <a:ln/>
                        </pic:spPr>
                      </pic:pic>
                    </a:graphicData>
                  </a:graphic>
                </wp:inline>
              </w:drawing>
            </w:r>
            <w:r>
              <w:rPr>
                <w:noProof/>
                <w:sz w:val="20"/>
                <w:szCs w:val="20"/>
              </w:rPr>
              <w:drawing>
                <wp:inline distT="114300" distB="114300" distL="114300" distR="114300" wp14:anchorId="3FE52377" wp14:editId="548E72A8">
                  <wp:extent cx="3190875" cy="6905625"/>
                  <wp:effectExtent l="0" t="0" r="0" b="0"/>
                  <wp:docPr id="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3190875" cy="6905625"/>
                          </a:xfrm>
                          <a:prstGeom prst="rect">
                            <a:avLst/>
                          </a:prstGeom>
                          <a:ln/>
                        </pic:spPr>
                      </pic:pic>
                    </a:graphicData>
                  </a:graphic>
                </wp:inline>
              </w:drawing>
            </w:r>
            <w:r>
              <w:rPr>
                <w:noProof/>
                <w:sz w:val="20"/>
                <w:szCs w:val="20"/>
              </w:rPr>
              <w:drawing>
                <wp:inline distT="114300" distB="114300" distL="114300" distR="114300" wp14:anchorId="77D17C7B" wp14:editId="3AA178A4">
                  <wp:extent cx="3267075" cy="6905625"/>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3267075" cy="6905625"/>
                          </a:xfrm>
                          <a:prstGeom prst="rect">
                            <a:avLst/>
                          </a:prstGeom>
                          <a:ln/>
                        </pic:spPr>
                      </pic:pic>
                    </a:graphicData>
                  </a:graphic>
                </wp:inline>
              </w:drawing>
            </w:r>
            <w:r>
              <w:rPr>
                <w:noProof/>
                <w:sz w:val="20"/>
                <w:szCs w:val="20"/>
              </w:rPr>
              <w:drawing>
                <wp:inline distT="114300" distB="114300" distL="114300" distR="114300" wp14:anchorId="5F9DEC17" wp14:editId="48771741">
                  <wp:extent cx="3349189" cy="7287163"/>
                  <wp:effectExtent l="0" t="0" r="0" b="0"/>
                  <wp:docPr id="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3349189" cy="7287163"/>
                          </a:xfrm>
                          <a:prstGeom prst="rect">
                            <a:avLst/>
                          </a:prstGeom>
                          <a:ln/>
                        </pic:spPr>
                      </pic:pic>
                    </a:graphicData>
                  </a:graphic>
                </wp:inline>
              </w:drawing>
            </w:r>
          </w:p>
          <w:p w14:paraId="7184AB75" w14:textId="77777777" w:rsidR="00644F91" w:rsidRDefault="00000000">
            <w:pPr>
              <w:ind w:left="743"/>
              <w:rPr>
                <w:sz w:val="20"/>
                <w:szCs w:val="20"/>
              </w:rPr>
            </w:pPr>
            <w:r>
              <w:rPr>
                <w:noProof/>
                <w:sz w:val="20"/>
                <w:szCs w:val="20"/>
              </w:rPr>
              <w:drawing>
                <wp:inline distT="114300" distB="114300" distL="114300" distR="114300" wp14:anchorId="1BC3FDD8" wp14:editId="48EE0A28">
                  <wp:extent cx="3148673" cy="7058563"/>
                  <wp:effectExtent l="0" t="0" r="0" b="0"/>
                  <wp:docPr id="7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3148673" cy="7058563"/>
                          </a:xfrm>
                          <a:prstGeom prst="rect">
                            <a:avLst/>
                          </a:prstGeom>
                          <a:ln/>
                        </pic:spPr>
                      </pic:pic>
                    </a:graphicData>
                  </a:graphic>
                </wp:inline>
              </w:drawing>
            </w:r>
          </w:p>
        </w:tc>
      </w:tr>
      <w:tr w:rsidR="00644F91" w14:paraId="0573C8AD" w14:textId="77777777">
        <w:trPr>
          <w:trHeight w:val="2547"/>
        </w:trPr>
        <w:tc>
          <w:tcPr>
            <w:tcW w:w="3001" w:type="dxa"/>
            <w:vAlign w:val="center"/>
          </w:tcPr>
          <w:p w14:paraId="2537A3BF" w14:textId="77777777" w:rsidR="00644F91" w:rsidRPr="009A6A82" w:rsidRDefault="00000000">
            <w:pPr>
              <w:rPr>
                <w:color w:val="1F3864"/>
                <w:sz w:val="20"/>
                <w:szCs w:val="20"/>
              </w:rPr>
            </w:pPr>
            <w:r w:rsidRPr="009A6A82">
              <w:rPr>
                <w:color w:val="1F3864"/>
                <w:sz w:val="20"/>
                <w:szCs w:val="20"/>
              </w:rPr>
              <w:t>6. Intereses y proyecciones profesionales</w:t>
            </w:r>
          </w:p>
        </w:tc>
        <w:tc>
          <w:tcPr>
            <w:tcW w:w="6780" w:type="dxa"/>
            <w:vAlign w:val="center"/>
          </w:tcPr>
          <w:p w14:paraId="629190FB" w14:textId="77777777" w:rsidR="00644F91" w:rsidRDefault="00000000">
            <w:pPr>
              <w:pBdr>
                <w:top w:val="nil"/>
                <w:left w:val="nil"/>
                <w:bottom w:val="nil"/>
                <w:right w:val="nil"/>
                <w:between w:val="nil"/>
              </w:pBdr>
              <w:jc w:val="both"/>
              <w:rPr>
                <w:sz w:val="20"/>
                <w:szCs w:val="20"/>
              </w:rPr>
            </w:pPr>
            <w:r>
              <w:rPr>
                <w:sz w:val="20"/>
                <w:szCs w:val="20"/>
              </w:rPr>
              <w:t>Como equipo, el desarrollo del Proyecto APT fue fundamental para consolidar nuestro interés vocacional en la industria del software. Si bien la experiencia permitió que cada integrante definiera su afinidad por áreas específicas (</w:t>
            </w:r>
            <w:proofErr w:type="spellStart"/>
            <w:r>
              <w:rPr>
                <w:sz w:val="20"/>
                <w:szCs w:val="20"/>
              </w:rPr>
              <w:t>Frontend</w:t>
            </w:r>
            <w:proofErr w:type="spellEnd"/>
            <w:r>
              <w:rPr>
                <w:sz w:val="20"/>
                <w:szCs w:val="20"/>
              </w:rPr>
              <w:t xml:space="preserve">, </w:t>
            </w:r>
            <w:proofErr w:type="spellStart"/>
            <w:r>
              <w:rPr>
                <w:sz w:val="20"/>
                <w:szCs w:val="20"/>
              </w:rPr>
              <w:t>Backend</w:t>
            </w:r>
            <w:proofErr w:type="spellEnd"/>
            <w:r>
              <w:rPr>
                <w:sz w:val="20"/>
                <w:szCs w:val="20"/>
              </w:rPr>
              <w:t xml:space="preserve"> o Gestión), el valor principal radicó en la visión de conjunto. Valoramos profundamente el proceso de ingeniería y análisis lógico necesario para transformar una idea abstracta en un producto de software funcional y tangible. A partir de esta experiencia, nos proyectamos como profesionales capaces de trabajar colaborativamente en el ciclo completo de desarrollo. Nos interesa seguir profundizando no sólo en la escritura de código, sino en las fases de arquitectura, diseño de soluciones y metodologías de trabajo, ya que comprendemos que el éxito de un producto depende tanto de la calidad técnica como de la planificación estratégica previa.</w:t>
            </w:r>
          </w:p>
        </w:tc>
      </w:tr>
    </w:tbl>
    <w:p w14:paraId="45E64002" w14:textId="77777777" w:rsidR="00644F91" w:rsidRDefault="00644F91">
      <w:pPr>
        <w:rPr>
          <w:b/>
          <w:bCs/>
        </w:rPr>
      </w:pPr>
    </w:p>
    <w:p w14:paraId="2D32582E" w14:textId="77777777" w:rsidR="00644F91" w:rsidRDefault="00644F91">
      <w:pPr>
        <w:spacing w:after="0" w:line="276" w:lineRule="auto"/>
        <w:ind w:left="-426" w:right="-568"/>
        <w:jc w:val="both"/>
        <w:rPr>
          <w:color w:val="767171"/>
          <w:sz w:val="24"/>
          <w:szCs w:val="24"/>
        </w:rPr>
      </w:pPr>
    </w:p>
    <w:p w14:paraId="7F6DB32D" w14:textId="77777777" w:rsidR="00644F91" w:rsidRDefault="00644F91">
      <w:pPr>
        <w:spacing w:after="0" w:line="276" w:lineRule="auto"/>
        <w:ind w:left="-426" w:right="-568"/>
        <w:jc w:val="both"/>
        <w:rPr>
          <w:color w:val="767171"/>
          <w:sz w:val="24"/>
          <w:szCs w:val="24"/>
        </w:rPr>
      </w:pPr>
    </w:p>
    <w:p w14:paraId="2E7FB6B7" w14:textId="77777777" w:rsidR="00644F91" w:rsidRDefault="00644F91"/>
    <w:sectPr w:rsidR="00644F91">
      <w:headerReference w:type="default" r:id="rId24"/>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443589" w14:textId="77777777" w:rsidR="0011484D" w:rsidRDefault="0011484D">
      <w:pPr>
        <w:spacing w:after="0" w:line="240" w:lineRule="auto"/>
      </w:pPr>
      <w:r>
        <w:separator/>
      </w:r>
    </w:p>
  </w:endnote>
  <w:endnote w:type="continuationSeparator" w:id="0">
    <w:p w14:paraId="46174657" w14:textId="77777777" w:rsidR="0011484D" w:rsidRDefault="001148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embedRegular r:id="rId1" w:fontKey="{610E1F6A-E704-435B-9C23-24E9490020D9}"/>
    <w:embedBold r:id="rId2" w:fontKey="{326790B1-EDBE-4737-880D-19DC544841E3}"/>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3" w:fontKey="{B9855A9E-70AD-47CB-A3FE-2926B305370A}"/>
  </w:font>
  <w:font w:name="Segoe UI">
    <w:panose1 w:val="020B0502040204020203"/>
    <w:charset w:val="00"/>
    <w:family w:val="roman"/>
    <w:notTrueType/>
    <w:pitch w:val="default"/>
    <w:embedRegular r:id="rId4" w:fontKey="{525C049D-2064-4692-A447-66A32A6B6D3C}"/>
  </w:font>
  <w:font w:name="Georgia">
    <w:panose1 w:val="02040502050405020303"/>
    <w:charset w:val="00"/>
    <w:family w:val="auto"/>
    <w:pitch w:val="default"/>
    <w:embedItalic r:id="rId5" w:fontKey="{055D7347-D66E-4810-85F0-B4B7CB45A7A2}"/>
  </w:font>
  <w:font w:name="Century Gothic">
    <w:panose1 w:val="020B0502020202020204"/>
    <w:charset w:val="00"/>
    <w:family w:val="swiss"/>
    <w:pitch w:val="variable"/>
    <w:sig w:usb0="00000287" w:usb1="00000000" w:usb2="00000000" w:usb3="00000000" w:csb0="0000009F" w:csb1="00000000"/>
    <w:embedBold r:id="rId6" w:fontKey="{DA70A9D4-029A-4D69-BDF1-2A22DC4BFFF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6897B8" w14:textId="77777777" w:rsidR="0011484D" w:rsidRDefault="0011484D">
      <w:pPr>
        <w:spacing w:after="0" w:line="240" w:lineRule="auto"/>
      </w:pPr>
      <w:r>
        <w:separator/>
      </w:r>
    </w:p>
  </w:footnote>
  <w:footnote w:type="continuationSeparator" w:id="0">
    <w:p w14:paraId="783536C3" w14:textId="77777777" w:rsidR="0011484D" w:rsidRDefault="001148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ED720C" w14:textId="77777777" w:rsidR="00644F91" w:rsidRDefault="00644F91">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644F91" w14:paraId="4403E963" w14:textId="77777777">
      <w:trPr>
        <w:trHeight w:val="697"/>
      </w:trPr>
      <w:tc>
        <w:tcPr>
          <w:tcW w:w="5707" w:type="dxa"/>
          <w:tcBorders>
            <w:top w:val="nil"/>
            <w:left w:val="nil"/>
            <w:bottom w:val="nil"/>
            <w:right w:val="nil"/>
          </w:tcBorders>
        </w:tcPr>
        <w:p w14:paraId="593CFA51" w14:textId="77777777" w:rsidR="00644F91" w:rsidRDefault="00000000">
          <w:pPr>
            <w:spacing w:after="0"/>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 xml:space="preserve">Guía Estudiante – Informe Final Proyecto APT </w:t>
          </w:r>
        </w:p>
        <w:p w14:paraId="135BEBF7" w14:textId="77777777" w:rsidR="00644F91" w:rsidRDefault="00000000">
          <w:pPr>
            <w:spacing w:after="0"/>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Fase 2</w:t>
          </w:r>
        </w:p>
      </w:tc>
      <w:tc>
        <w:tcPr>
          <w:tcW w:w="4216" w:type="dxa"/>
          <w:tcBorders>
            <w:top w:val="nil"/>
            <w:left w:val="nil"/>
            <w:bottom w:val="nil"/>
            <w:right w:val="nil"/>
          </w:tcBorders>
        </w:tcPr>
        <w:p w14:paraId="487823D8" w14:textId="77777777" w:rsidR="00644F91" w:rsidRDefault="00000000">
          <w:pPr>
            <w:jc w:val="right"/>
            <w:rPr>
              <w:rFonts w:ascii="Century Gothic" w:eastAsia="Century Gothic" w:hAnsi="Century Gothic" w:cs="Century Gothic"/>
              <w:b/>
              <w:bCs/>
              <w:sz w:val="30"/>
              <w:szCs w:val="30"/>
            </w:rPr>
          </w:pPr>
          <w:r>
            <w:rPr>
              <w:noProof/>
            </w:rPr>
            <w:drawing>
              <wp:inline distT="0" distB="0" distL="0" distR="0" wp14:anchorId="2A91010B" wp14:editId="17E1DF89">
                <wp:extent cx="1996440" cy="428625"/>
                <wp:effectExtent l="0" t="0" r="0" b="0"/>
                <wp:docPr id="65" name="image15.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5.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51D6596" w14:textId="77777777" w:rsidR="00644F91" w:rsidRDefault="00644F91">
    <w:pPr>
      <w:pBdr>
        <w:top w:val="nil"/>
        <w:left w:val="nil"/>
        <w:bottom w:val="nil"/>
        <w:right w:val="nil"/>
        <w:between w:val="nil"/>
      </w:pBdr>
      <w:tabs>
        <w:tab w:val="center" w:pos="4419"/>
        <w:tab w:val="right" w:pos="8838"/>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4F91"/>
    <w:rsid w:val="0011484D"/>
    <w:rsid w:val="006336C6"/>
    <w:rsid w:val="00644F91"/>
    <w:rsid w:val="009A6A82"/>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B8711"/>
  <w15:docId w15:val="{BACA4251-B953-4EDA-AE7F-7CF7EF005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bCs/>
      <w:sz w:val="48"/>
      <w:szCs w:val="48"/>
    </w:rPr>
  </w:style>
  <w:style w:type="paragraph" w:styleId="Ttulo2">
    <w:name w:val="heading 2"/>
    <w:basedOn w:val="Normal"/>
    <w:next w:val="Normal"/>
    <w:uiPriority w:val="9"/>
    <w:semiHidden/>
    <w:unhideWhenUsed/>
    <w:qFormat/>
    <w:pPr>
      <w:keepNext/>
      <w:keepLines/>
      <w:spacing w:before="360" w:after="80"/>
      <w:outlineLvl w:val="1"/>
    </w:pPr>
    <w:rPr>
      <w:b/>
      <w:bCs/>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character" w:customStyle="1" w:styleId="Ttulo3Car">
    <w:name w:val="Título 3 Car"/>
    <w:basedOn w:val="Fuentedeprrafopredeter"/>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9.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aFhrVk4llAJTptct1IF36ObZFg==">CgMxLjA4AGouChRzdWdnZXN0Lmc2YmI3eTlyNW54ehIWRElFR08gLiBNRURFTCBBR1VJTEVSQXIhMTgzMUJDWUNFd2RWbXM5MnpKX3Y4WTNSQ0ZoM0J4WGxr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20</Pages>
  <Words>682</Words>
  <Characters>4042</Characters>
  <Application>Microsoft Office Word</Application>
  <DocSecurity>0</DocSecurity>
  <Lines>106</Lines>
  <Paragraphs>27</Paragraphs>
  <ScaleCrop>false</ScaleCrop>
  <Company/>
  <LinksUpToDate>false</LinksUpToDate>
  <CharactersWithSpaces>4697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TOMAS IGNACIO Leiva Duran</cp:lastModifiedBy>
  <cp:revision>2</cp:revision>
  <dcterms:created xsi:type="dcterms:W3CDTF">2022-08-24T18:22:00Z</dcterms:created>
  <dcterms:modified xsi:type="dcterms:W3CDTF">2025-11-30T23:26:00Z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